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63"/>
        <w:gridCol w:w="1588"/>
        <w:gridCol w:w="1364"/>
        <w:gridCol w:w="2214"/>
        <w:gridCol w:w="1035"/>
        <w:gridCol w:w="393"/>
        <w:gridCol w:w="394"/>
        <w:gridCol w:w="394"/>
        <w:gridCol w:w="394"/>
        <w:gridCol w:w="394"/>
        <w:gridCol w:w="394"/>
        <w:gridCol w:w="394"/>
        <w:gridCol w:w="394"/>
        <w:gridCol w:w="402"/>
        <w:gridCol w:w="402"/>
        <w:gridCol w:w="402"/>
        <w:gridCol w:w="1699"/>
      </w:tblGrid>
      <w:tr w:rsidR="00072FD1" w:rsidRPr="00114DC9" w:rsidTr="00EF54CB">
        <w:tc>
          <w:tcPr>
            <w:tcW w:w="2036" w:type="dxa"/>
            <w:vMerge w:val="restart"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1035" w:type="dxa"/>
            <w:vMerge w:val="restart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4390" w:type="dxa"/>
            <w:gridSpan w:val="11"/>
          </w:tcPr>
          <w:p w:rsidR="002B16EA" w:rsidRPr="00114DC9" w:rsidRDefault="002B16EA" w:rsidP="00072FD1">
            <w:pPr>
              <w:jc w:val="center"/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1520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072FD1" w:rsidRPr="00114DC9" w:rsidTr="00EF54CB">
        <w:tc>
          <w:tcPr>
            <w:tcW w:w="2036" w:type="dxa"/>
            <w:vMerge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1035" w:type="dxa"/>
            <w:vMerge/>
          </w:tcPr>
          <w:p w:rsidR="002B16EA" w:rsidRPr="00114DC9" w:rsidRDefault="002B16EA" w:rsidP="00CB4325">
            <w:pPr>
              <w:rPr>
                <w:b/>
              </w:rPr>
            </w:pPr>
          </w:p>
        </w:tc>
        <w:tc>
          <w:tcPr>
            <w:tcW w:w="396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2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3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4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6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7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8 ay</w:t>
            </w:r>
          </w:p>
        </w:tc>
        <w:tc>
          <w:tcPr>
            <w:tcW w:w="397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9 ay</w:t>
            </w:r>
          </w:p>
        </w:tc>
        <w:tc>
          <w:tcPr>
            <w:tcW w:w="405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10 ay</w:t>
            </w:r>
          </w:p>
        </w:tc>
        <w:tc>
          <w:tcPr>
            <w:tcW w:w="405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11 ay</w:t>
            </w:r>
          </w:p>
        </w:tc>
        <w:tc>
          <w:tcPr>
            <w:tcW w:w="405" w:type="dxa"/>
          </w:tcPr>
          <w:p w:rsidR="002B16EA" w:rsidRPr="00072FD1" w:rsidRDefault="002B16EA" w:rsidP="00CB4325">
            <w:pPr>
              <w:rPr>
                <w:b/>
                <w:sz w:val="14"/>
              </w:rPr>
            </w:pPr>
            <w:r w:rsidRPr="00072FD1">
              <w:rPr>
                <w:b/>
                <w:sz w:val="14"/>
              </w:rPr>
              <w:t>12 ay</w:t>
            </w:r>
          </w:p>
        </w:tc>
        <w:tc>
          <w:tcPr>
            <w:tcW w:w="1520" w:type="dxa"/>
          </w:tcPr>
          <w:p w:rsidR="002B16EA" w:rsidRPr="00114DC9" w:rsidRDefault="002B16EA" w:rsidP="00CB4325">
            <w:pPr>
              <w:rPr>
                <w:b/>
              </w:rPr>
            </w:pP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 w:val="restart"/>
          </w:tcPr>
          <w:p w:rsidR="00233F23" w:rsidRPr="00114DC9" w:rsidRDefault="00233F23" w:rsidP="00233F23">
            <w:pPr>
              <w:pStyle w:val="ListeParagraf"/>
              <w:ind w:left="0"/>
            </w:pPr>
            <w:r>
              <w:t>Personel Eğitim Süreci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</w:tcBorders>
          </w:tcPr>
          <w:p w:rsidR="00233F23" w:rsidRPr="00347ED2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 xml:space="preserve">Görevlerin </w:t>
            </w:r>
            <w:r w:rsidRPr="00CE5905">
              <w:t xml:space="preserve">etkin bir şekilde </w:t>
            </w:r>
            <w:r w:rsidRPr="00347ED2">
              <w:t>yürüt</w:t>
            </w:r>
            <w:r>
              <w:t>ül</w:t>
            </w:r>
            <w:r w:rsidRPr="00347ED2">
              <w:t>mesini sağlamak</w:t>
            </w:r>
          </w:p>
          <w:p w:rsidR="00233F23" w:rsidRPr="00114DC9" w:rsidRDefault="00233F23" w:rsidP="00233F23">
            <w:pPr>
              <w:tabs>
                <w:tab w:val="left" w:pos="186"/>
              </w:tabs>
              <w:spacing w:before="100" w:beforeAutospacing="1"/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80948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Eğitim programına Yüzde yüz uyum sağlamak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6 AY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  <w:vAlign w:val="center"/>
          </w:tcPr>
          <w:p w:rsidR="00233F23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Eğitim programlarına uyuluyor.</w:t>
            </w: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Pr="00114DC9" w:rsidRDefault="00233F23" w:rsidP="00233F23">
            <w:pPr>
              <w:pStyle w:val="ListeParagraf"/>
              <w:ind w:left="0"/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80948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 xml:space="preserve">Talep dilen Eğitimlerin % 80’inin gerçekleştirilmesi 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6 AY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  <w:vAlign w:val="center"/>
          </w:tcPr>
          <w:p w:rsidR="00233F23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HİEBİS üzerinden yapılan talepler gerçekleştiriliyor</w:t>
            </w: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Pr="00114DC9" w:rsidRDefault="00233F23" w:rsidP="00233F23">
            <w:pPr>
              <w:pStyle w:val="ListeParagraf"/>
              <w:ind w:left="0"/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Eğitimlerdeki Etkinlik Oranı (Etkinliği % 85 oranında sağlamak)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6 AY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  <w:vAlign w:val="center"/>
          </w:tcPr>
          <w:p w:rsidR="00233F23" w:rsidRDefault="00233F23" w:rsidP="00233F23">
            <w:pPr>
              <w:tabs>
                <w:tab w:val="left" w:pos="186"/>
              </w:tabs>
              <w:spacing w:before="100" w:beforeAutospacing="1"/>
            </w:pP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Pr="00114DC9" w:rsidRDefault="00233F23" w:rsidP="00233F23">
            <w:pPr>
              <w:pStyle w:val="ListeParagraf"/>
              <w:ind w:left="0"/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80948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Eğitime Katılan personelin memnuniyet oranını % 85 sağlamak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6 AY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Default="00233F23" w:rsidP="00233F23"/>
        </w:tc>
        <w:tc>
          <w:tcPr>
            <w:tcW w:w="1520" w:type="dxa"/>
            <w:vAlign w:val="center"/>
          </w:tcPr>
          <w:p w:rsidR="00233F23" w:rsidRDefault="00233F23" w:rsidP="00233F23">
            <w:pPr>
              <w:tabs>
                <w:tab w:val="left" w:pos="186"/>
              </w:tabs>
              <w:spacing w:before="100" w:beforeAutospacing="1"/>
            </w:pP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 w:val="restart"/>
          </w:tcPr>
          <w:p w:rsidR="00233F23" w:rsidRPr="00114DC9" w:rsidRDefault="00233F23" w:rsidP="00233F23">
            <w:pPr>
              <w:pStyle w:val="ListeParagraf"/>
              <w:ind w:left="0"/>
            </w:pPr>
            <w:r>
              <w:t>Kalite Yönetim Süreci</w:t>
            </w:r>
          </w:p>
        </w:tc>
        <w:tc>
          <w:tcPr>
            <w:tcW w:w="1588" w:type="dxa"/>
            <w:vMerge w:val="restart"/>
          </w:tcPr>
          <w:p w:rsidR="00233F23" w:rsidRDefault="00233F23" w:rsidP="00233F23">
            <w:pPr>
              <w:rPr>
                <w:bCs/>
              </w:rPr>
            </w:pPr>
            <w:r>
              <w:rPr>
                <w:bCs/>
              </w:rPr>
              <w:t>Bakanlık faaliyetlerini ISO 9001 standartlarında yürütmek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06CCA" w:rsidRDefault="00233F23" w:rsidP="00233F23">
            <w:pPr>
              <w:tabs>
                <w:tab w:val="left" w:pos="186"/>
              </w:tabs>
              <w:spacing w:before="100" w:beforeAutospacing="1"/>
            </w:pPr>
            <w:r w:rsidRPr="00706CCA">
              <w:t>YGG Toplantılarında alınan kararların tamamının uygulanmasını sağlamak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Yıllık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</w:tcPr>
          <w:p w:rsidR="00233F23" w:rsidRPr="00114DC9" w:rsidRDefault="00233F23" w:rsidP="00233F23">
            <w:r>
              <w:t>YGG Toplantı Raporu tüm birimlere yollandı.</w:t>
            </w: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Default="00233F23" w:rsidP="00233F23">
            <w:pPr>
              <w:pStyle w:val="ListeParagraf"/>
              <w:ind w:left="0"/>
              <w:rPr>
                <w:bCs/>
              </w:rPr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06CCA" w:rsidRDefault="00233F23" w:rsidP="00233F23">
            <w:pPr>
              <w:tabs>
                <w:tab w:val="left" w:pos="186"/>
              </w:tabs>
              <w:spacing w:before="100" w:beforeAutospacing="1"/>
            </w:pPr>
            <w:r w:rsidRPr="00706CCA">
              <w:t xml:space="preserve">Açılan </w:t>
            </w:r>
            <w:proofErr w:type="spellStart"/>
            <w:r w:rsidRPr="00706CCA">
              <w:t>DF’lerin</w:t>
            </w:r>
            <w:proofErr w:type="spellEnd"/>
            <w:r w:rsidRPr="00706CCA">
              <w:t xml:space="preserve"> en az  % 80’ini zamanında kapatmak.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Yıllık</w:t>
            </w:r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1520" w:type="dxa"/>
          </w:tcPr>
          <w:p w:rsidR="00233F23" w:rsidRPr="00114DC9" w:rsidRDefault="00233F23" w:rsidP="00233F23">
            <w:r>
              <w:t>DF Takip Formu</w:t>
            </w: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Default="00233F23" w:rsidP="00233F23">
            <w:pPr>
              <w:pStyle w:val="ListeParagraf"/>
              <w:ind w:left="0"/>
              <w:rPr>
                <w:bCs/>
              </w:rPr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06CCA" w:rsidRDefault="00233F23" w:rsidP="00233F23">
            <w:pPr>
              <w:tabs>
                <w:tab w:val="left" w:pos="186"/>
              </w:tabs>
              <w:spacing w:before="100" w:beforeAutospacing="1"/>
            </w:pPr>
            <w:r>
              <w:t>Süreç ve Kalite Hedeflerinin</w:t>
            </w:r>
            <w:r w:rsidRPr="00706CCA">
              <w:t xml:space="preserve"> % 85’ini gerçekleştirmek</w:t>
            </w:r>
          </w:p>
        </w:tc>
        <w:tc>
          <w:tcPr>
            <w:tcW w:w="1035" w:type="dxa"/>
          </w:tcPr>
          <w:p w:rsidR="00092FE2" w:rsidRDefault="00092FE2" w:rsidP="00233F23">
            <w:r>
              <w:t>6 AY</w:t>
            </w:r>
          </w:p>
          <w:p w:rsidR="00233F23" w:rsidRPr="00092FE2" w:rsidRDefault="00233F23" w:rsidP="00092FE2"/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</w:tcPr>
          <w:p w:rsidR="00233F23" w:rsidRPr="00114DC9" w:rsidRDefault="00233F23" w:rsidP="00233F23">
            <w:r w:rsidRPr="00FC0679">
              <w:rPr>
                <w:rFonts w:ascii="Times New Roman" w:hAnsi="Times New Roman"/>
                <w:sz w:val="24"/>
                <w:szCs w:val="24"/>
              </w:rPr>
              <w:t>Süreç İzleme ve Ölçme Formu</w:t>
            </w:r>
          </w:p>
        </w:tc>
      </w:tr>
      <w:tr w:rsidR="00233F23" w:rsidRPr="00114DC9" w:rsidTr="00EF54CB">
        <w:trPr>
          <w:trHeight w:val="937"/>
        </w:trPr>
        <w:tc>
          <w:tcPr>
            <w:tcW w:w="2036" w:type="dxa"/>
            <w:vMerge/>
          </w:tcPr>
          <w:p w:rsidR="00233F23" w:rsidRDefault="00233F23" w:rsidP="00233F23">
            <w:pPr>
              <w:pStyle w:val="ListeParagraf"/>
              <w:ind w:left="0"/>
              <w:rPr>
                <w:bCs/>
              </w:rPr>
            </w:pPr>
          </w:p>
        </w:tc>
        <w:tc>
          <w:tcPr>
            <w:tcW w:w="1588" w:type="dxa"/>
            <w:vMerge/>
          </w:tcPr>
          <w:p w:rsidR="00233F23" w:rsidRDefault="00233F23" w:rsidP="00233F23">
            <w:pPr>
              <w:rPr>
                <w:b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33F23" w:rsidRPr="00114DC9" w:rsidRDefault="00233F23" w:rsidP="00233F23"/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F23" w:rsidRPr="00706CCA" w:rsidRDefault="00233F23" w:rsidP="00233F23">
            <w:pPr>
              <w:tabs>
                <w:tab w:val="left" w:pos="186"/>
              </w:tabs>
              <w:spacing w:before="100" w:beforeAutospacing="1"/>
            </w:pPr>
            <w:r w:rsidRPr="00706CCA">
              <w:t>Çalışan Memnuniyet Oranını % 80 sağlamak</w:t>
            </w:r>
          </w:p>
        </w:tc>
        <w:tc>
          <w:tcPr>
            <w:tcW w:w="1035" w:type="dxa"/>
          </w:tcPr>
          <w:p w:rsidR="00233F23" w:rsidRPr="00114DC9" w:rsidRDefault="00092FE2" w:rsidP="00233F23">
            <w:r>
              <w:t>6 AY</w:t>
            </w:r>
            <w:bookmarkStart w:id="0" w:name="_GoBack"/>
            <w:bookmarkEnd w:id="0"/>
          </w:p>
        </w:tc>
        <w:tc>
          <w:tcPr>
            <w:tcW w:w="396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397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/>
        </w:tc>
        <w:tc>
          <w:tcPr>
            <w:tcW w:w="405" w:type="dxa"/>
          </w:tcPr>
          <w:p w:rsidR="00233F23" w:rsidRPr="00114DC9" w:rsidRDefault="00233F23" w:rsidP="00233F23">
            <w:proofErr w:type="gramStart"/>
            <w:r>
              <w:t>x</w:t>
            </w:r>
            <w:proofErr w:type="gramEnd"/>
          </w:p>
        </w:tc>
        <w:tc>
          <w:tcPr>
            <w:tcW w:w="1520" w:type="dxa"/>
          </w:tcPr>
          <w:p w:rsidR="00233F23" w:rsidRPr="00114DC9" w:rsidRDefault="00233F23" w:rsidP="00233F23">
            <w:r>
              <w:t>Çalışan Memnuniyet Anket Sonuçları</w:t>
            </w:r>
          </w:p>
        </w:tc>
      </w:tr>
    </w:tbl>
    <w:p w:rsidR="00251A19" w:rsidRPr="00114DC9" w:rsidRDefault="00251A19"/>
    <w:sectPr w:rsidR="00251A19" w:rsidRPr="00114DC9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026" w:rsidRDefault="000C0026" w:rsidP="001E2940">
      <w:pPr>
        <w:spacing w:after="0" w:line="240" w:lineRule="auto"/>
      </w:pPr>
      <w:r>
        <w:separator/>
      </w:r>
    </w:p>
  </w:endnote>
  <w:endnote w:type="continuationSeparator" w:id="0">
    <w:p w:rsidR="000C0026" w:rsidRDefault="000C0026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026" w:rsidRDefault="000C0026" w:rsidP="001E2940">
      <w:pPr>
        <w:spacing w:after="0" w:line="240" w:lineRule="auto"/>
      </w:pPr>
      <w:r>
        <w:separator/>
      </w:r>
    </w:p>
  </w:footnote>
  <w:footnote w:type="continuationSeparator" w:id="0">
    <w:p w:rsidR="000C0026" w:rsidRDefault="000C0026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896D1B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0E3CC3F2" wp14:editId="4C35D296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C81BA7" w:rsidRPr="00C81BA7" w:rsidRDefault="00C81BA7" w:rsidP="00C81BA7">
          <w:pPr>
            <w:jc w:val="center"/>
            <w:rPr>
              <w:b/>
            </w:rPr>
          </w:pPr>
          <w:r w:rsidRPr="00C81BA7">
            <w:rPr>
              <w:b/>
              <w:bCs/>
              <w:szCs w:val="20"/>
            </w:rPr>
            <w:t>SİNOP İL GIDA TARIM VE HAYVANCILIK MÜDÜRLÜĞÜ</w:t>
          </w:r>
        </w:p>
        <w:p w:rsidR="00896D1B" w:rsidRPr="00F64247" w:rsidRDefault="00896D1B" w:rsidP="00896D1B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896D1B" w:rsidRPr="00F35F12" w:rsidRDefault="00896D1B" w:rsidP="00896D1B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C81BA7" w:rsidP="00896D1B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GTHB57</w:t>
          </w:r>
          <w:r w:rsidR="00896D1B" w:rsidRPr="00B979C2">
            <w:rPr>
              <w:rFonts w:ascii="Times New Roman" w:hAnsi="Times New Roman" w:cs="Times New Roman"/>
              <w:sz w:val="18"/>
              <w:szCs w:val="18"/>
            </w:rPr>
            <w:t>İKS./</w:t>
          </w:r>
          <w:proofErr w:type="gramStart"/>
          <w:r w:rsidR="00896D1B" w:rsidRPr="00B979C2">
            <w:rPr>
              <w:rFonts w:ascii="Times New Roman" w:hAnsi="Times New Roman" w:cs="Times New Roman"/>
              <w:sz w:val="18"/>
              <w:szCs w:val="18"/>
            </w:rPr>
            <w:t>KYS.FRM</w:t>
          </w:r>
          <w:proofErr w:type="gramEnd"/>
          <w:r w:rsidR="00896D1B" w:rsidRPr="00B979C2">
            <w:rPr>
              <w:rFonts w:ascii="Times New Roman" w:hAnsi="Times New Roman" w:cs="Times New Roman"/>
              <w:sz w:val="18"/>
              <w:szCs w:val="18"/>
            </w:rPr>
            <w:t>.040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896D1B" w:rsidP="00896D1B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5A1CA9" w:rsidP="00896D1B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C81BA7" w:rsidP="00896D1B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01.05</w:t>
          </w:r>
          <w:r w:rsidR="00896D1B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896D1B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Default="00896D1B" w:rsidP="00896D1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96D1B" w:rsidRPr="007E2B50" w:rsidRDefault="00896D1B" w:rsidP="00896D1B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896D1B" w:rsidRPr="00F35F12" w:rsidRDefault="00896D1B" w:rsidP="00896D1B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96D1B" w:rsidRPr="00B979C2" w:rsidRDefault="00896D1B" w:rsidP="00896D1B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092FE2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2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092FE2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2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Default="001E29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452A7"/>
    <w:rsid w:val="00072FD1"/>
    <w:rsid w:val="00085762"/>
    <w:rsid w:val="00092FE2"/>
    <w:rsid w:val="000B2E6A"/>
    <w:rsid w:val="000C0026"/>
    <w:rsid w:val="000E0317"/>
    <w:rsid w:val="000E52EA"/>
    <w:rsid w:val="000F08F1"/>
    <w:rsid w:val="000F52C1"/>
    <w:rsid w:val="00114DC9"/>
    <w:rsid w:val="0016371E"/>
    <w:rsid w:val="001E2940"/>
    <w:rsid w:val="00233F23"/>
    <w:rsid w:val="00240AD4"/>
    <w:rsid w:val="00250398"/>
    <w:rsid w:val="00251A19"/>
    <w:rsid w:val="00261D1B"/>
    <w:rsid w:val="002B16EA"/>
    <w:rsid w:val="004051DB"/>
    <w:rsid w:val="00453EF8"/>
    <w:rsid w:val="00550B4C"/>
    <w:rsid w:val="00592C76"/>
    <w:rsid w:val="005A1CA9"/>
    <w:rsid w:val="005F777E"/>
    <w:rsid w:val="006258E7"/>
    <w:rsid w:val="006E536A"/>
    <w:rsid w:val="00734D00"/>
    <w:rsid w:val="007D5FE0"/>
    <w:rsid w:val="007F6C6B"/>
    <w:rsid w:val="00820A98"/>
    <w:rsid w:val="00846B52"/>
    <w:rsid w:val="00896D1B"/>
    <w:rsid w:val="00950296"/>
    <w:rsid w:val="00A223E2"/>
    <w:rsid w:val="00AA08DD"/>
    <w:rsid w:val="00AC2DB7"/>
    <w:rsid w:val="00B16701"/>
    <w:rsid w:val="00B72AFE"/>
    <w:rsid w:val="00B86B18"/>
    <w:rsid w:val="00C0286E"/>
    <w:rsid w:val="00C308D6"/>
    <w:rsid w:val="00C81BA7"/>
    <w:rsid w:val="00CB4325"/>
    <w:rsid w:val="00D438C8"/>
    <w:rsid w:val="00DC7575"/>
    <w:rsid w:val="00E22C5B"/>
    <w:rsid w:val="00E74DC7"/>
    <w:rsid w:val="00EF54CB"/>
    <w:rsid w:val="00F27C02"/>
    <w:rsid w:val="00F45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1509D-4931-47FE-A49C-73247120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ÖZBEK</dc:creator>
  <cp:keywords/>
  <dc:description/>
  <cp:lastModifiedBy>İMİS</cp:lastModifiedBy>
  <cp:revision>27</cp:revision>
  <cp:lastPrinted>2018-06-22T12:03:00Z</cp:lastPrinted>
  <dcterms:created xsi:type="dcterms:W3CDTF">2017-10-09T09:04:00Z</dcterms:created>
  <dcterms:modified xsi:type="dcterms:W3CDTF">2018-06-25T10:45:00Z</dcterms:modified>
</cp:coreProperties>
</file>